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BE2" w:rsidRDefault="004B6BE2" w:rsidP="004B6BE2">
      <w:pPr>
        <w:spacing w:after="0" w:line="240" w:lineRule="auto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Ледяные замки Ольхона 4 дня/3 ночи</w:t>
      </w:r>
    </w:p>
    <w:p w:rsidR="004B6BE2" w:rsidRDefault="004B6BE2" w:rsidP="004B6BE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4B6BE2" w:rsidRDefault="004B6BE2" w:rsidP="004B6BE2">
      <w:pPr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sz w:val="24"/>
          <w:szCs w:val="24"/>
        </w:rPr>
        <w:t xml:space="preserve">Иркутск – </w:t>
      </w:r>
      <w:r>
        <w:rPr>
          <w:rFonts w:ascii="Arial" w:hAnsi="Arial" w:cs="Arial"/>
          <w:b/>
          <w:bCs/>
          <w:sz w:val="24"/>
          <w:szCs w:val="24"/>
        </w:rPr>
        <w:t xml:space="preserve">Остров Ольхон – Пос. Хужир – </w:t>
      </w:r>
      <w:r>
        <w:rPr>
          <w:rFonts w:ascii="Arial" w:hAnsi="Arial" w:cs="Arial"/>
          <w:b/>
          <w:sz w:val="24"/>
          <w:szCs w:val="24"/>
        </w:rPr>
        <w:t>Мыс Хобой –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Style w:val="a4"/>
          <w:rFonts w:ascii="Arial" w:hAnsi="Arial" w:cs="Arial"/>
          <w:sz w:val="24"/>
          <w:szCs w:val="24"/>
          <w:shd w:val="clear" w:color="auto" w:fill="FFFFFF"/>
        </w:rPr>
        <w:t>Иркутск*</w:t>
      </w:r>
    </w:p>
    <w:p w:rsidR="004B6BE2" w:rsidRDefault="004B6BE2" w:rsidP="004B6BE2">
      <w:pPr>
        <w:tabs>
          <w:tab w:val="left" w:pos="0"/>
        </w:tabs>
        <w:spacing w:after="0" w:line="240" w:lineRule="auto"/>
        <w:ind w:right="-143"/>
        <w:rPr>
          <w:rFonts w:ascii="Arial" w:hAnsi="Arial" w:cs="Arial"/>
          <w:b/>
        </w:rPr>
      </w:pPr>
    </w:p>
    <w:p w:rsidR="004B6BE2" w:rsidRDefault="004B6BE2" w:rsidP="004B6BE2">
      <w:pPr>
        <w:tabs>
          <w:tab w:val="left" w:pos="0"/>
        </w:tabs>
        <w:spacing w:after="0" w:line="240" w:lineRule="auto"/>
        <w:ind w:right="-143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Сборный тур для индивидуальных туристов </w:t>
      </w:r>
    </w:p>
    <w:p w:rsidR="004B6BE2" w:rsidRDefault="004B6BE2" w:rsidP="004B6BE2">
      <w:pPr>
        <w:tabs>
          <w:tab w:val="left" w:pos="0"/>
        </w:tabs>
        <w:spacing w:after="0" w:line="240" w:lineRule="auto"/>
        <w:ind w:right="-143"/>
        <w:rPr>
          <w:rFonts w:ascii="Arial" w:hAnsi="Arial" w:cs="Arial"/>
          <w:b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3"/>
        <w:gridCol w:w="9043"/>
      </w:tblGrid>
      <w:tr w:rsidR="004B6BE2" w:rsidTr="004B6BE2">
        <w:trPr>
          <w:trHeight w:val="126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BE2" w:rsidRDefault="004B6BE2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B6BE2" w:rsidRDefault="004B6BE2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 день</w:t>
            </w:r>
          </w:p>
          <w:p w:rsidR="004B6BE2" w:rsidRDefault="004B6BE2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BE2" w:rsidRDefault="004B6BE2">
            <w:pPr>
              <w:pStyle w:val="a3"/>
              <w:spacing w:before="0" w:beforeAutospacing="0" w:after="0" w:afterAutospacing="0" w:line="256" w:lineRule="auto"/>
              <w:jc w:val="right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Зимний Байкал притягивает туристов особенной, сказочной красотой: заснеженные горные хребты, сверкающий на солнце прозрачный лед, гроты, замысловатые ледяные скульптуры и изваяния, созданные самой природой. Восторг и ощущение свободы – ваше путешествие по льду Байкала запомнится надолго!</w:t>
            </w:r>
          </w:p>
          <w:p w:rsidR="004B6BE2" w:rsidRDefault="004B6BE2">
            <w:pPr>
              <w:pStyle w:val="a3"/>
              <w:spacing w:before="0" w:beforeAutospacing="0" w:after="0" w:afterAutospacing="0" w:line="256" w:lineRule="auto"/>
              <w:jc w:val="right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  <w:p w:rsidR="004B6BE2" w:rsidRDefault="004B6BE2">
            <w:pPr>
              <w:pStyle w:val="a3"/>
              <w:spacing w:before="0" w:beforeAutospacing="0" w:after="0" w:afterAutospacing="0" w:line="256" w:lineRule="auto"/>
              <w:jc w:val="right"/>
              <w:rPr>
                <w:rFonts w:ascii="Arial" w:hAnsi="Arial" w:cs="Arial"/>
                <w:b/>
                <w:sz w:val="18"/>
                <w:szCs w:val="18"/>
                <w:u w:val="single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Остров Ольхон славится самым красивым льдом и настоящими «ледяными замками», образующимися в многочисленных скалах и гротах острова.</w:t>
            </w:r>
          </w:p>
          <w:p w:rsidR="004B6BE2" w:rsidRDefault="004B6BE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4B6BE2" w:rsidRDefault="004B6BE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Программа:</w:t>
            </w:r>
          </w:p>
          <w:p w:rsidR="004B6BE2" w:rsidRDefault="004B6BE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B6BE2" w:rsidRDefault="004B6BE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Встреча в Иркутске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в 9:30 в аэропорту, в 10:30 на ж/д вокзале (время местное, опережает московское на 5 часов). </w:t>
            </w:r>
          </w:p>
          <w:p w:rsidR="004B6BE2" w:rsidRDefault="004B6BE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4B6BE2" w:rsidRDefault="004B6BE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Автомобильная обзорная экскурсия по городу. </w:t>
            </w:r>
            <w:r>
              <w:rPr>
                <w:rFonts w:ascii="Arial" w:hAnsi="Arial" w:cs="Arial"/>
                <w:sz w:val="18"/>
                <w:szCs w:val="18"/>
              </w:rPr>
              <w:t xml:space="preserve">Старинные русские храмы и польский костел, деревянные домишки, вросшие в землю по окна, и каменные дома богатейших сибирских купцов, </w:t>
            </w:r>
            <w:r>
              <w:rPr>
                <w:rFonts w:ascii="Arial" w:hAnsi="Arial" w:cs="Arial"/>
                <w:sz w:val="18"/>
                <w:szCs w:val="18"/>
              </w:rPr>
              <w:softHyphen/>
              <w:t>- здесь живет история Сибири, история Российского государства… Сегодня Иркутску 360 лет!</w:t>
            </w:r>
          </w:p>
          <w:p w:rsidR="004B6BE2" w:rsidRDefault="004B6BE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B6BE2" w:rsidRDefault="004B6BE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Переезд на о. Ольхон (270 км). </w:t>
            </w:r>
            <w:r>
              <w:rPr>
                <w:rFonts w:ascii="Arial" w:hAnsi="Arial" w:cs="Arial"/>
                <w:sz w:val="18"/>
                <w:szCs w:val="18"/>
              </w:rPr>
              <w:t xml:space="preserve">Через пролив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Ольхонские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ворота проезжаем по ледовой переправе (или, до её открытия, на судне на воздушной подушке, доп. плата от 800 руб оплачивается на месте).</w:t>
            </w:r>
          </w:p>
          <w:p w:rsidR="004B6BE2" w:rsidRDefault="004B6BE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4B6BE2" w:rsidRDefault="004B6BE2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Размещение в гостинице в пос. Хужир. Свободное время для прогулки по льду Байкала</w:t>
            </w:r>
            <w:r>
              <w:rPr>
                <w:rFonts w:ascii="Arial" w:hAnsi="Arial" w:cs="Arial"/>
                <w:sz w:val="18"/>
                <w:szCs w:val="18"/>
              </w:rPr>
              <w:t>.  Вы увидите чудесные ледяные гроты, окружающие скалу Шаманка, и другие скалы вблизи поселка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. </w:t>
            </w:r>
          </w:p>
          <w:p w:rsidR="004B6BE2" w:rsidRDefault="004B6BE2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  <w:p w:rsidR="004B6BE2" w:rsidRDefault="004B6BE2">
            <w:pPr>
              <w:shd w:val="clear" w:color="auto" w:fill="FFFFFF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Ужин.</w:t>
            </w:r>
          </w:p>
          <w:p w:rsidR="004B6BE2" w:rsidRDefault="004B6BE2">
            <w:pPr>
              <w:shd w:val="clear" w:color="auto" w:fill="FFFFFF"/>
              <w:spacing w:after="0" w:line="240" w:lineRule="auto"/>
              <w:rPr>
                <w:rFonts w:ascii="Arial" w:hAnsi="Arial" w:cs="Arial"/>
                <w:b/>
                <w:iCs/>
                <w:sz w:val="18"/>
                <w:szCs w:val="18"/>
              </w:rPr>
            </w:pPr>
          </w:p>
        </w:tc>
      </w:tr>
      <w:tr w:rsidR="004B6BE2" w:rsidTr="004B6BE2">
        <w:trPr>
          <w:trHeight w:val="557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BE2" w:rsidRDefault="004B6BE2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 день</w:t>
            </w:r>
          </w:p>
          <w:p w:rsidR="004B6BE2" w:rsidRDefault="004B6BE2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BE2" w:rsidRDefault="004B6BE2">
            <w:pPr>
              <w:shd w:val="clear" w:color="auto" w:fill="FFFFFF"/>
              <w:spacing w:after="0" w:line="240" w:lineRule="auto"/>
              <w:rPr>
                <w:rFonts w:ascii="Arial" w:eastAsia="Batang" w:hAnsi="Arial" w:cs="Arial"/>
                <w:b/>
                <w:sz w:val="18"/>
                <w:szCs w:val="18"/>
              </w:rPr>
            </w:pPr>
            <w:r>
              <w:rPr>
                <w:rFonts w:ascii="Arial" w:eastAsia="Batang" w:hAnsi="Arial" w:cs="Arial"/>
                <w:b/>
                <w:sz w:val="18"/>
                <w:szCs w:val="18"/>
              </w:rPr>
              <w:t>Завтрак.</w:t>
            </w:r>
          </w:p>
          <w:p w:rsidR="004B6BE2" w:rsidRDefault="004B6BE2">
            <w:pPr>
              <w:shd w:val="clear" w:color="auto" w:fill="FFFFFF"/>
              <w:spacing w:after="0" w:line="240" w:lineRule="auto"/>
              <w:rPr>
                <w:rFonts w:ascii="Arial" w:eastAsia="Batang" w:hAnsi="Arial" w:cs="Arial"/>
                <w:b/>
                <w:sz w:val="18"/>
                <w:szCs w:val="18"/>
              </w:rPr>
            </w:pPr>
          </w:p>
          <w:p w:rsidR="004B6BE2" w:rsidRDefault="004B6BE2">
            <w:pPr>
              <w:shd w:val="clear" w:color="auto" w:fill="FFFFFF"/>
              <w:spacing w:after="0" w:line="240" w:lineRule="auto"/>
              <w:rPr>
                <w:rFonts w:ascii="Arial" w:eastAsia="Batang" w:hAnsi="Arial" w:cs="Arial"/>
                <w:sz w:val="18"/>
                <w:szCs w:val="18"/>
              </w:rPr>
            </w:pPr>
            <w:r>
              <w:rPr>
                <w:rFonts w:ascii="Arial" w:eastAsia="Batang" w:hAnsi="Arial" w:cs="Arial"/>
                <w:b/>
                <w:sz w:val="18"/>
                <w:szCs w:val="18"/>
              </w:rPr>
              <w:t>Автомобильное путешествие по льду Байкала</w:t>
            </w:r>
            <w:r>
              <w:rPr>
                <w:rFonts w:ascii="Arial" w:eastAsia="Batang" w:hAnsi="Arial" w:cs="Arial"/>
                <w:sz w:val="18"/>
                <w:szCs w:val="18"/>
              </w:rPr>
              <w:t xml:space="preserve"> на северную оконечность острова, мыс Хобой, с остановками в живописных местах. Обычная экскурсия в это время года выглядит совсем по-иному! Только сейчас Вы можете увидеть живописные скалы острова: м. Саган-Хушун, Хобой, Шунте-левый с «обратной» стороны, полюбоваться ледяными «замками» и гротами. </w:t>
            </w:r>
            <w:r>
              <w:rPr>
                <w:rFonts w:ascii="Arial" w:eastAsia="Batang" w:hAnsi="Arial" w:cs="Arial"/>
                <w:b/>
                <w:sz w:val="18"/>
                <w:szCs w:val="18"/>
              </w:rPr>
              <w:t>Обед-пикник</w:t>
            </w:r>
            <w:r>
              <w:rPr>
                <w:rFonts w:ascii="Arial" w:eastAsia="Batang" w:hAnsi="Arial" w:cs="Arial"/>
                <w:i/>
                <w:sz w:val="18"/>
                <w:szCs w:val="18"/>
              </w:rPr>
              <w:t xml:space="preserve"> во время экскурсии</w:t>
            </w:r>
            <w:r>
              <w:rPr>
                <w:rFonts w:ascii="Arial" w:eastAsia="Batang" w:hAnsi="Arial" w:cs="Arial"/>
                <w:sz w:val="18"/>
                <w:szCs w:val="18"/>
              </w:rPr>
              <w:t>.</w:t>
            </w:r>
          </w:p>
          <w:p w:rsidR="004B6BE2" w:rsidRDefault="004B6BE2">
            <w:pPr>
              <w:shd w:val="clear" w:color="auto" w:fill="FFFFFF"/>
              <w:spacing w:after="0" w:line="240" w:lineRule="auto"/>
              <w:rPr>
                <w:rFonts w:ascii="Arial" w:eastAsia="Batang" w:hAnsi="Arial" w:cs="Arial"/>
                <w:sz w:val="18"/>
                <w:szCs w:val="18"/>
              </w:rPr>
            </w:pPr>
          </w:p>
          <w:p w:rsidR="004B6BE2" w:rsidRDefault="004B6BE2">
            <w:pPr>
              <w:shd w:val="clear" w:color="auto" w:fill="FFFFFF"/>
              <w:spacing w:after="0" w:line="240" w:lineRule="auto"/>
              <w:rPr>
                <w:rFonts w:ascii="Arial" w:eastAsia="Batang" w:hAnsi="Arial" w:cs="Arial"/>
                <w:sz w:val="18"/>
                <w:szCs w:val="18"/>
              </w:rPr>
            </w:pPr>
            <w:r>
              <w:rPr>
                <w:rFonts w:ascii="Arial" w:eastAsia="Batang" w:hAnsi="Arial" w:cs="Arial"/>
                <w:b/>
                <w:sz w:val="18"/>
                <w:szCs w:val="18"/>
              </w:rPr>
              <w:t xml:space="preserve">Ужин </w:t>
            </w:r>
            <w:r>
              <w:rPr>
                <w:rFonts w:ascii="Arial" w:eastAsia="Batang" w:hAnsi="Arial" w:cs="Arial"/>
                <w:sz w:val="18"/>
                <w:szCs w:val="18"/>
              </w:rPr>
              <w:t>в гостинице.</w:t>
            </w:r>
          </w:p>
          <w:p w:rsidR="004B6BE2" w:rsidRDefault="004B6BE2">
            <w:pPr>
              <w:shd w:val="clear" w:color="auto" w:fill="FFFFFF"/>
              <w:spacing w:after="0" w:line="240" w:lineRule="auto"/>
              <w:rPr>
                <w:rFonts w:ascii="Arial" w:eastAsia="Batang" w:hAnsi="Arial" w:cs="Arial"/>
                <w:sz w:val="18"/>
                <w:szCs w:val="18"/>
              </w:rPr>
            </w:pPr>
          </w:p>
        </w:tc>
      </w:tr>
      <w:tr w:rsidR="004B6BE2" w:rsidTr="004B6BE2">
        <w:trPr>
          <w:trHeight w:val="557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BE2" w:rsidRDefault="004B6BE2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 день</w:t>
            </w:r>
          </w:p>
          <w:p w:rsidR="004B6BE2" w:rsidRDefault="004B6BE2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BE2" w:rsidRDefault="004B6BE2">
            <w:pPr>
              <w:pStyle w:val="a3"/>
              <w:spacing w:before="0" w:beforeAutospacing="0" w:after="0" w:afterAutospacing="0" w:line="256" w:lineRule="auto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 xml:space="preserve">Завтрак. </w:t>
            </w:r>
          </w:p>
          <w:p w:rsidR="004B6BE2" w:rsidRDefault="004B6BE2">
            <w:pPr>
              <w:pStyle w:val="a3"/>
              <w:spacing w:before="0" w:beforeAutospacing="0" w:after="0" w:afterAutospacing="0" w:line="256" w:lineRule="auto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  <w:p w:rsidR="004B6BE2" w:rsidRDefault="004B6BE2">
            <w:pPr>
              <w:pStyle w:val="a3"/>
              <w:spacing w:before="0" w:beforeAutospacing="0" w:after="0" w:afterAutospacing="0"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 xml:space="preserve">Свободный день. Вы можете отправиться на прогулку по острову: </w:t>
            </w: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зимой на льду предлагается множество развлечений: фестиваль ледовой скульптуры, фотосессия в бальных платьях, прокат коньков и др. </w:t>
            </w:r>
          </w:p>
          <w:p w:rsidR="004B6BE2" w:rsidRDefault="004B6BE2">
            <w:pPr>
              <w:pStyle w:val="a3"/>
              <w:spacing w:before="0" w:beforeAutospacing="0" w:after="0" w:afterAutospacing="0"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:rsidR="004B6BE2" w:rsidRDefault="004B6BE2">
            <w:pPr>
              <w:pStyle w:val="a3"/>
              <w:spacing w:before="0" w:beforeAutospacing="0" w:after="0" w:afterAutospacing="0"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 xml:space="preserve">Или заказать дополнительные экскурсии на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УАЗике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 xml:space="preserve"> или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Хивусе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 xml:space="preserve"> (</w:t>
            </w:r>
            <w:r>
              <w:rPr>
                <w:rFonts w:ascii="Arial" w:hAnsi="Arial" w:cs="Arial"/>
                <w:sz w:val="18"/>
                <w:szCs w:val="18"/>
                <w:lang w:eastAsia="en-US"/>
              </w:rPr>
              <w:t>по желанию, за доп. плату) от 3500 руб/чел). Например,</w:t>
            </w: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 xml:space="preserve"> поездка по льду Байкала </w:t>
            </w:r>
            <w:r>
              <w:rPr>
                <w:rFonts w:ascii="Arial" w:hAnsi="Arial" w:cs="Arial"/>
                <w:sz w:val="18"/>
                <w:szCs w:val="18"/>
                <w:lang w:eastAsia="en-US"/>
              </w:rPr>
              <w:t>вдоль</w:t>
            </w: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 xml:space="preserve"> южной части острова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Oльxoн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 xml:space="preserve"> и островам Малого Моря на о.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Огой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Впечатляющие зимние виды Малого моря и Приморского хребта. Маршрут пролегает через несколько островов, гротов и пещер, живописных от водных наплесков, застывших от мороза. Остров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en-US"/>
              </w:rPr>
              <w:t>Огой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 — священное место для буддистов. Там поставлена Ступа просвещения, дарующая мир и исполняющая желания. </w:t>
            </w:r>
          </w:p>
          <w:p w:rsidR="004B6BE2" w:rsidRDefault="004B6BE2">
            <w:pPr>
              <w:pStyle w:val="a3"/>
              <w:spacing w:before="0" w:beforeAutospacing="0" w:after="0" w:afterAutospacing="0"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:rsidR="004B6BE2" w:rsidRDefault="004B6BE2">
            <w:pPr>
              <w:shd w:val="clear" w:color="auto" w:fill="FFFFFF"/>
              <w:spacing w:after="0" w:line="240" w:lineRule="auto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iCs/>
                <w:sz w:val="18"/>
                <w:szCs w:val="18"/>
              </w:rPr>
              <w:t>Ужин</w:t>
            </w:r>
            <w:r>
              <w:rPr>
                <w:rFonts w:ascii="Arial" w:hAnsi="Arial" w:cs="Arial"/>
                <w:iCs/>
                <w:sz w:val="18"/>
                <w:szCs w:val="18"/>
              </w:rPr>
              <w:t> в гостинице.</w:t>
            </w:r>
          </w:p>
          <w:p w:rsidR="004B6BE2" w:rsidRDefault="004B6BE2">
            <w:pPr>
              <w:shd w:val="clear" w:color="auto" w:fill="FFFFFF"/>
              <w:spacing w:after="0" w:line="240" w:lineRule="auto"/>
              <w:rPr>
                <w:rFonts w:ascii="Arial" w:hAnsi="Arial" w:cs="Arial"/>
                <w:b/>
                <w:bCs/>
                <w:caps/>
                <w:sz w:val="18"/>
                <w:szCs w:val="18"/>
              </w:rPr>
            </w:pPr>
          </w:p>
        </w:tc>
      </w:tr>
      <w:tr w:rsidR="004B6BE2" w:rsidTr="004B6BE2">
        <w:trPr>
          <w:trHeight w:val="557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BE2" w:rsidRDefault="004B6BE2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 день</w:t>
            </w:r>
          </w:p>
        </w:tc>
        <w:tc>
          <w:tcPr>
            <w:tcW w:w="9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BE2" w:rsidRDefault="004B6BE2">
            <w:pPr>
              <w:shd w:val="clear" w:color="auto" w:fill="FFFFFF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Завтрак.</w:t>
            </w:r>
          </w:p>
          <w:p w:rsidR="004B6BE2" w:rsidRDefault="004B6BE2">
            <w:pPr>
              <w:shd w:val="clear" w:color="auto" w:fill="FFFFFF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B6BE2" w:rsidRDefault="004B6BE2">
            <w:pPr>
              <w:shd w:val="clear" w:color="auto" w:fill="FFFFFF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Отъезд в Иркутск. </w:t>
            </w:r>
            <w:r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 xml:space="preserve">Обращаем ваше внимание, что прибытие с Ольхона в Иркутск вечером. </w:t>
            </w:r>
            <w:r>
              <w:rPr>
                <w:rFonts w:ascii="Arial" w:hAnsi="Arial" w:cs="Arial"/>
                <w:b/>
                <w:bCs/>
                <w:iCs/>
                <w:color w:val="FF0000"/>
                <w:sz w:val="18"/>
                <w:szCs w:val="18"/>
              </w:rPr>
              <w:t>Рекомендуем</w:t>
            </w:r>
            <w:r>
              <w:rPr>
                <w:rFonts w:ascii="Arial" w:hAnsi="Arial" w:cs="Arial"/>
                <w:b/>
                <w:bCs/>
                <w:i/>
                <w:iCs/>
                <w:color w:val="FF0000"/>
                <w:sz w:val="18"/>
                <w:szCs w:val="18"/>
              </w:rPr>
              <w:t xml:space="preserve"> приобретать обратны</w:t>
            </w:r>
            <w:r w:rsidR="00DC34C8">
              <w:rPr>
                <w:rFonts w:ascii="Arial" w:hAnsi="Arial" w:cs="Arial"/>
                <w:b/>
                <w:bCs/>
                <w:i/>
                <w:iCs/>
                <w:color w:val="FF0000"/>
                <w:sz w:val="18"/>
                <w:szCs w:val="18"/>
              </w:rPr>
              <w:t xml:space="preserve">е билеты с выездом не </w:t>
            </w:r>
            <w:r w:rsidR="00DC34C8" w:rsidRPr="00171F19">
              <w:rPr>
                <w:rFonts w:ascii="Arial" w:hAnsi="Arial" w:cs="Arial"/>
                <w:b/>
                <w:bCs/>
                <w:i/>
                <w:iCs/>
                <w:color w:val="FF0000"/>
                <w:sz w:val="18"/>
                <w:szCs w:val="18"/>
              </w:rPr>
              <w:t>раньше 19:</w:t>
            </w:r>
            <w:r w:rsidRPr="00171F19">
              <w:rPr>
                <w:rFonts w:ascii="Arial" w:hAnsi="Arial" w:cs="Arial"/>
                <w:b/>
                <w:bCs/>
                <w:i/>
                <w:color w:val="FF0000"/>
                <w:sz w:val="18"/>
                <w:szCs w:val="18"/>
              </w:rPr>
              <w:t>00 местного</w:t>
            </w:r>
            <w:r>
              <w:rPr>
                <w:rFonts w:ascii="Arial" w:hAnsi="Arial" w:cs="Arial"/>
                <w:b/>
                <w:bCs/>
                <w:i/>
                <w:color w:val="FF0000"/>
                <w:sz w:val="18"/>
                <w:szCs w:val="18"/>
              </w:rPr>
              <w:t xml:space="preserve"> времени.</w:t>
            </w:r>
          </w:p>
          <w:p w:rsidR="004B6BE2" w:rsidRDefault="004B6BE2">
            <w:pPr>
              <w:shd w:val="clear" w:color="auto" w:fill="FFFFFF"/>
              <w:spacing w:after="0" w:line="240" w:lineRule="auto"/>
              <w:rPr>
                <w:rFonts w:ascii="Arial" w:hAnsi="Arial" w:cs="Arial"/>
                <w:b/>
                <w:bCs/>
                <w:caps/>
                <w:sz w:val="18"/>
                <w:szCs w:val="18"/>
              </w:rPr>
            </w:pPr>
          </w:p>
        </w:tc>
      </w:tr>
      <w:tr w:rsidR="004B6BE2" w:rsidTr="004B6BE2">
        <w:trPr>
          <w:trHeight w:val="170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BE2" w:rsidRPr="00171F19" w:rsidRDefault="004B6BE2">
            <w:pPr>
              <w:shd w:val="clear" w:color="auto" w:fill="FFFFFF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171F19">
              <w:rPr>
                <w:rFonts w:ascii="Arial" w:hAnsi="Arial" w:cs="Arial"/>
                <w:b/>
                <w:sz w:val="18"/>
                <w:szCs w:val="18"/>
              </w:rPr>
              <w:t>В стоимость входит:</w:t>
            </w:r>
          </w:p>
          <w:p w:rsidR="004B6BE2" w:rsidRPr="00171F19" w:rsidRDefault="004B6BE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71F19">
              <w:rPr>
                <w:rFonts w:ascii="Arial" w:hAnsi="Arial" w:cs="Arial"/>
                <w:b/>
                <w:sz w:val="18"/>
                <w:szCs w:val="18"/>
              </w:rPr>
              <w:t xml:space="preserve">- </w:t>
            </w:r>
            <w:r w:rsidRPr="00171F19">
              <w:rPr>
                <w:rFonts w:ascii="Arial" w:hAnsi="Arial" w:cs="Arial"/>
                <w:sz w:val="18"/>
                <w:szCs w:val="18"/>
              </w:rPr>
              <w:t>экскурсионное и транспортное обслуживание по программе тура</w:t>
            </w:r>
            <w:r w:rsidR="00DC34C8" w:rsidRPr="00171F19">
              <w:rPr>
                <w:rFonts w:ascii="Arial" w:hAnsi="Arial" w:cs="Arial"/>
                <w:sz w:val="18"/>
                <w:szCs w:val="18"/>
              </w:rPr>
              <w:t>;</w:t>
            </w:r>
            <w:r w:rsidRPr="00171F1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4B6BE2" w:rsidRPr="00171F19" w:rsidRDefault="004B6BE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71F19">
              <w:rPr>
                <w:rFonts w:ascii="Arial" w:hAnsi="Arial" w:cs="Arial"/>
                <w:sz w:val="18"/>
                <w:szCs w:val="18"/>
              </w:rPr>
              <w:t>- 2-х, 3-хместное размещение в г</w:t>
            </w:r>
            <w:r w:rsidR="00DC34C8" w:rsidRPr="00171F19">
              <w:rPr>
                <w:rFonts w:ascii="Arial" w:hAnsi="Arial" w:cs="Arial"/>
                <w:sz w:val="18"/>
                <w:szCs w:val="18"/>
              </w:rPr>
              <w:t>остиницах с удобствами в номере;</w:t>
            </w:r>
          </w:p>
          <w:p w:rsidR="004B6BE2" w:rsidRPr="00171F19" w:rsidRDefault="00DC34C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71F19">
              <w:rPr>
                <w:rFonts w:ascii="Arial" w:hAnsi="Arial" w:cs="Arial"/>
                <w:sz w:val="18"/>
                <w:szCs w:val="18"/>
              </w:rPr>
              <w:t>- питание по программе тура;</w:t>
            </w:r>
          </w:p>
          <w:p w:rsidR="00DC34C8" w:rsidRPr="00DC34C8" w:rsidRDefault="00DC34C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71F19">
              <w:rPr>
                <w:rFonts w:ascii="Arial" w:hAnsi="Arial" w:cs="Arial"/>
                <w:color w:val="1E1E1E"/>
                <w:sz w:val="18"/>
                <w:szCs w:val="18"/>
                <w:shd w:val="clear" w:color="auto" w:fill="FFFFFF"/>
              </w:rPr>
              <w:t>- рекреационные сборы.</w:t>
            </w:r>
          </w:p>
          <w:p w:rsidR="004B6BE2" w:rsidRDefault="004B6BE2">
            <w:pPr>
              <w:tabs>
                <w:tab w:val="left" w:pos="10260"/>
              </w:tabs>
              <w:spacing w:after="0" w:line="240" w:lineRule="auto"/>
              <w:ind w:left="360" w:right="-55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B6BE2" w:rsidTr="004B6BE2">
        <w:trPr>
          <w:trHeight w:val="70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BE2" w:rsidRDefault="004B6BE2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 xml:space="preserve">Документы: </w:t>
            </w:r>
            <w:r>
              <w:rPr>
                <w:rFonts w:ascii="Arial" w:hAnsi="Arial" w:cs="Arial"/>
                <w:bCs/>
                <w:sz w:val="18"/>
                <w:szCs w:val="18"/>
              </w:rPr>
              <w:t>паспорт, ваучер, страховой медицинский полис, для детей – свидетельство о рождении.</w:t>
            </w:r>
          </w:p>
          <w:p w:rsidR="004B6BE2" w:rsidRDefault="004B6BE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Заселение в гостиницу несовершеннолетних граждан, не достигших 14-летнего возраста</w:t>
            </w:r>
            <w:r>
              <w:rPr>
                <w:rFonts w:ascii="Arial" w:hAnsi="Arial" w:cs="Arial"/>
                <w:sz w:val="18"/>
                <w:szCs w:val="18"/>
              </w:rPr>
              <w:t>, осуществляется на основании документов, удостоверяющих личность, находящихся вместе с ними родителей (усыновителей, опекунов), сопровождающего лица (лиц), при условии предоставления таким сопровождающим лицом (лицами) согласия законных представителей (одного из них), а также свидетельств о рождении этих несовершеннолетних (лиц старше 14 лет с паспорт РФ).</w:t>
            </w:r>
          </w:p>
          <w:p w:rsidR="004B6BE2" w:rsidRDefault="004B6BE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*Заказчик/агент - обязуется ознакомиться с памяткой по направлению, приложенной к туру.  </w:t>
            </w:r>
            <w:r>
              <w:rPr>
                <w:rFonts w:ascii="Arial" w:hAnsi="Arial" w:cs="Arial"/>
                <w:b/>
                <w:sz w:val="18"/>
                <w:szCs w:val="18"/>
              </w:rPr>
              <w:br/>
              <w:t>* «Памятка по направлению» идет обязательным приложением к договору с туристом.</w:t>
            </w:r>
          </w:p>
        </w:tc>
      </w:tr>
      <w:tr w:rsidR="004B6BE2" w:rsidTr="004B6BE2"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BE2" w:rsidRDefault="004B6BE2">
            <w:pPr>
              <w:pStyle w:val="font8"/>
              <w:spacing w:before="0" w:after="0" w:line="256" w:lineRule="auto"/>
              <w:textAlignment w:val="baseline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Примечание: </w:t>
            </w:r>
            <w:r>
              <w:rPr>
                <w:rFonts w:ascii="Arial" w:hAnsi="Arial" w:cs="Arial"/>
                <w:sz w:val="18"/>
                <w:szCs w:val="18"/>
                <w:lang w:eastAsia="en-US"/>
              </w:rPr>
              <w:t>Компания оставляет за собой право вносить изменения в последовательность выполнения программы без изменения объема предоставляемых услуг (возможна замена экскурсий на равноценные). Продолжительность ее отдельных элементов может меняться накануне выезда и в процессе выполнения тура. Элементы программы, зависящие от погодно-климатических условий и неподконтрольных организатору действий служб и организаций (дорожных, местной администрации и т.п.) могут быть исключены из программы, исходя из реальной обстановки на маршруте.</w:t>
            </w:r>
          </w:p>
        </w:tc>
      </w:tr>
      <w:tr w:rsidR="004B6BE2" w:rsidTr="004B6BE2"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BE2" w:rsidRDefault="004B6BE2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Расчетный час: </w:t>
            </w:r>
            <w:r>
              <w:rPr>
                <w:rFonts w:ascii="Arial" w:hAnsi="Arial" w:cs="Arial"/>
                <w:sz w:val="18"/>
                <w:szCs w:val="18"/>
              </w:rPr>
              <w:t>по программе тура</w:t>
            </w:r>
          </w:p>
        </w:tc>
      </w:tr>
      <w:tr w:rsidR="004B6BE2" w:rsidTr="004B6BE2"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BE2" w:rsidRDefault="004B6BE2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Особенности:</w:t>
            </w:r>
          </w:p>
          <w:p w:rsidR="004B6BE2" w:rsidRDefault="004B6BE2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  <w:p w:rsidR="004B6BE2" w:rsidRDefault="004B6BE2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90307"/>
                <w:sz w:val="18"/>
                <w:szCs w:val="18"/>
                <w:lang w:eastAsia="ru-RU"/>
              </w:rPr>
              <w:t xml:space="preserve">Условия 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F90307"/>
                <w:sz w:val="18"/>
                <w:szCs w:val="18"/>
                <w:lang w:eastAsia="ru-RU"/>
              </w:rPr>
              <w:t>оплаты:</w:t>
            </w:r>
            <w:r>
              <w:rPr>
                <w:rFonts w:ascii="Arial" w:eastAsia="Times New Roman" w:hAnsi="Arial" w:cs="Arial"/>
                <w:color w:val="595857"/>
                <w:sz w:val="18"/>
                <w:szCs w:val="18"/>
                <w:lang w:eastAsia="ru-RU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Предоплата</w:t>
            </w:r>
            <w:proofErr w:type="gramEnd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 в размере 30% - в течение 5 дней с момента подтверждения заявки;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Доплата за 2 недели до начала тура.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На праздничные заезды (уточнять при бронировании тура)</w:t>
            </w:r>
          </w:p>
          <w:p w:rsidR="004B6BE2" w:rsidRDefault="004B6BE2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95857"/>
                <w:sz w:val="18"/>
                <w:szCs w:val="18"/>
                <w:lang w:eastAsia="ru-RU"/>
              </w:rPr>
            </w:pPr>
          </w:p>
          <w:p w:rsidR="004B6BE2" w:rsidRDefault="004B6BE2">
            <w:pPr>
              <w:shd w:val="clear" w:color="auto" w:fill="FFFFFF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F90307"/>
                <w:sz w:val="18"/>
                <w:szCs w:val="18"/>
                <w:lang w:eastAsia="ru-RU"/>
              </w:rPr>
              <w:t>Условия аннуляции:</w:t>
            </w:r>
            <w:r>
              <w:rPr>
                <w:rFonts w:ascii="Arial" w:eastAsia="Times New Roman" w:hAnsi="Arial" w:cs="Arial"/>
                <w:color w:val="595857"/>
                <w:sz w:val="18"/>
                <w:szCs w:val="18"/>
                <w:lang w:eastAsia="ru-RU"/>
              </w:rPr>
              <w:br/>
            </w:r>
            <w:r>
              <w:rPr>
                <w:rFonts w:ascii="Arial" w:hAnsi="Arial" w:cs="Arial"/>
                <w:b/>
                <w:sz w:val="18"/>
                <w:szCs w:val="18"/>
              </w:rPr>
              <w:t>- при отказе за 15 календарных дней до начала тура – 50 рублей с одной заявки;</w:t>
            </w:r>
            <w:r>
              <w:rPr>
                <w:rFonts w:ascii="Arial" w:hAnsi="Arial" w:cs="Arial"/>
                <w:b/>
                <w:sz w:val="18"/>
                <w:szCs w:val="18"/>
              </w:rPr>
              <w:br/>
              <w:t>- при отказе в срок от 15 до 7  дней  - 30 % от стоимости турпродукта;</w:t>
            </w:r>
            <w:r>
              <w:rPr>
                <w:rFonts w:ascii="Arial" w:hAnsi="Arial" w:cs="Arial"/>
                <w:b/>
                <w:sz w:val="18"/>
                <w:szCs w:val="18"/>
              </w:rPr>
              <w:br/>
              <w:t>- при отказе в срок от 7 до 3 дней – 70% от стоимости турпродукта;</w:t>
            </w:r>
            <w:r>
              <w:rPr>
                <w:rFonts w:ascii="Arial" w:hAnsi="Arial" w:cs="Arial"/>
                <w:b/>
                <w:sz w:val="18"/>
                <w:szCs w:val="18"/>
              </w:rPr>
              <w:br/>
              <w:t>- при отказе менее, чем за 3  дня до начала тура - 90 % от стоимости турпродукта.</w:t>
            </w:r>
            <w:r>
              <w:rPr>
                <w:rFonts w:ascii="Arial" w:hAnsi="Arial" w:cs="Arial"/>
                <w:b/>
                <w:sz w:val="18"/>
                <w:szCs w:val="18"/>
              </w:rPr>
              <w:br/>
              <w:t>- при отказе от подтвержденного  турпродукта, содержащего одну или несколько услуг, сроки оказания которых выпадают на Новогодний период  (с 25 декабря по 15 января) размер штрафа составляет не менее:</w:t>
            </w:r>
            <w:r>
              <w:rPr>
                <w:rFonts w:ascii="Arial" w:hAnsi="Arial" w:cs="Arial"/>
                <w:b/>
                <w:sz w:val="18"/>
                <w:szCs w:val="18"/>
              </w:rPr>
              <w:br/>
              <w:t>- при отказе  в срок от 30 до 20 дней до начала тура -  20 % стоимости турпродукта;</w:t>
            </w:r>
            <w:r>
              <w:rPr>
                <w:rFonts w:ascii="Arial" w:hAnsi="Arial" w:cs="Arial"/>
                <w:b/>
                <w:sz w:val="18"/>
                <w:szCs w:val="18"/>
              </w:rPr>
              <w:br/>
              <w:t>- при отказе  в срок от 20 до 10 дней до начала тура -  50 % стоимости турпродукта</w:t>
            </w:r>
            <w:r>
              <w:rPr>
                <w:rFonts w:ascii="Arial" w:hAnsi="Arial" w:cs="Arial"/>
                <w:b/>
                <w:sz w:val="18"/>
                <w:szCs w:val="18"/>
              </w:rPr>
              <w:br/>
              <w:t>- при отказе  в срок от 10 до 5 дней до начала тура -  80 % стоимости турпродукта</w:t>
            </w:r>
            <w:r>
              <w:rPr>
                <w:rFonts w:ascii="Arial" w:hAnsi="Arial" w:cs="Arial"/>
                <w:b/>
                <w:sz w:val="18"/>
                <w:szCs w:val="18"/>
              </w:rPr>
              <w:br/>
              <w:t>- при отказе в срок менее, чем 5 дней- 100% стоимости турпродукта.</w:t>
            </w:r>
          </w:p>
          <w:p w:rsidR="004B6BE2" w:rsidRDefault="004B6BE2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4B6BE2" w:rsidRDefault="004B6BE2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В случае, если турист отказывается, либо совершает действия, свидетельствующие об отказе от одной или нескольких услуг, входящих в турпродукт во время путешествия по любым причинам, а также, если поездка туриста прерывается по причине, связанной с нарушением туристом законов страны пребывания, или по иным, не зависящим от Туроператора причинам, компенсация за неиспользованную часть туристического обслуживания не производится.</w:t>
            </w:r>
          </w:p>
          <w:p w:rsidR="004B6BE2" w:rsidRDefault="004B6BE2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</w:p>
          <w:p w:rsidR="004B6BE2" w:rsidRDefault="004B6BE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Стоимость тура для </w:t>
            </w:r>
            <w:r w:rsidRPr="00171F19">
              <w:rPr>
                <w:rFonts w:ascii="Arial" w:hAnsi="Arial" w:cs="Arial"/>
                <w:b/>
                <w:sz w:val="18"/>
                <w:szCs w:val="18"/>
              </w:rPr>
              <w:t>детей до 14 лет: 53200 руб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:rsidR="004B6BE2" w:rsidRDefault="004B6BE2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4B6BE2" w:rsidRDefault="004B6BE2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Количество туристов в группе: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от 6 до 15 чел.</w:t>
            </w:r>
          </w:p>
          <w:p w:rsidR="004B6BE2" w:rsidRDefault="004B6BE2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ru-RU"/>
              </w:rPr>
            </w:pPr>
          </w:p>
          <w:p w:rsidR="004B6BE2" w:rsidRDefault="004B6BE2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95857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90307"/>
                <w:sz w:val="18"/>
                <w:szCs w:val="18"/>
                <w:lang w:eastAsia="ru-RU"/>
              </w:rPr>
              <w:t>ВАЖНО:</w:t>
            </w:r>
          </w:p>
          <w:p w:rsidR="004B6BE2" w:rsidRDefault="004B6BE2" w:rsidP="00BA5838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Экстренный телефон для связи с сотрудником принимающей компании 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 xml:space="preserve">8-983-134-04-07; </w:t>
            </w:r>
          </w:p>
          <w:p w:rsidR="004B6BE2" w:rsidRDefault="004B6BE2" w:rsidP="00BA5838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Время в Иркутске опережает московское на 5 часов;</w:t>
            </w:r>
          </w:p>
          <w:p w:rsidR="004B6BE2" w:rsidRDefault="004B6BE2" w:rsidP="00BA5838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Время сбора Вашей группы в 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Иркутске</w:t>
            </w:r>
            <w:r>
              <w:rPr>
                <w:rFonts w:ascii="Arial" w:hAnsi="Arial" w:cs="Arial"/>
                <w:sz w:val="18"/>
                <w:szCs w:val="18"/>
              </w:rPr>
              <w:t xml:space="preserve"> указано в программе тура. Информационный лист с телефоном встречающего высылается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не п</w:t>
            </w:r>
            <w:bookmarkStart w:id="0" w:name="_GoBack"/>
            <w:bookmarkEnd w:id="0"/>
            <w:r>
              <w:rPr>
                <w:rFonts w:ascii="Arial" w:hAnsi="Arial" w:cs="Arial"/>
                <w:b/>
                <w:sz w:val="18"/>
                <w:szCs w:val="18"/>
              </w:rPr>
              <w:t>озднее 3-х дней до начала тура.</w:t>
            </w:r>
          </w:p>
          <w:p w:rsidR="004B6BE2" w:rsidRDefault="004B6BE2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ru-RU"/>
              </w:rPr>
            </w:pPr>
          </w:p>
          <w:p w:rsidR="004B6BE2" w:rsidRDefault="004B6BE2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r>
              <w:rPr>
                <w:rStyle w:val="a4"/>
                <w:rFonts w:ascii="Arial" w:hAnsi="Arial" w:cs="Arial"/>
                <w:i/>
                <w:iCs/>
                <w:color w:val="FF0000"/>
                <w:sz w:val="18"/>
                <w:szCs w:val="18"/>
                <w:shd w:val="clear" w:color="auto" w:fill="FFFFFF"/>
              </w:rPr>
              <w:t>Внимание! Возможно изменение порядка проведения экскурсий в зависимости от состояния льда. На заезды в первые даты февраля передвижение на Ольхоне будет осуществляться по земле или по льду на судне на воздушной подушке («Хивус»)!</w:t>
            </w:r>
          </w:p>
          <w:p w:rsidR="004B6BE2" w:rsidRDefault="004B6BE2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ru-RU"/>
              </w:rPr>
            </w:pPr>
          </w:p>
          <w:p w:rsidR="004B6BE2" w:rsidRDefault="004B6BE2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ru-RU"/>
              </w:rPr>
              <w:t>Важная информация:</w:t>
            </w:r>
          </w:p>
          <w:p w:rsidR="004B6BE2" w:rsidRDefault="004B6BE2" w:rsidP="00BA5838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С собой Вам необходимо иметь: ПАСПОРТ, ПОЛИС, ВАУЧЕР</w:t>
            </w:r>
          </w:p>
          <w:p w:rsidR="004B6BE2" w:rsidRDefault="004B6BE2" w:rsidP="00BA5838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595857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90307"/>
                <w:sz w:val="18"/>
                <w:szCs w:val="18"/>
                <w:lang w:eastAsia="ru-RU"/>
              </w:rPr>
              <w:t>Время в Иркутске опережает московское на 5 часов.</w:t>
            </w:r>
          </w:p>
          <w:p w:rsidR="004B6BE2" w:rsidRDefault="004B6BE2" w:rsidP="00BA5838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595857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90307"/>
                <w:sz w:val="18"/>
                <w:szCs w:val="18"/>
                <w:lang w:eastAsia="ru-RU"/>
              </w:rPr>
              <w:t>Просим заранее сообщить номер рейса, которым Вы прибываете, и номер Вашего мобильного телефона.</w:t>
            </w:r>
          </w:p>
          <w:p w:rsidR="004B6BE2" w:rsidRDefault="004B6BE2" w:rsidP="00BA5838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Будьте внимательны при покупке авиа (ж/д) билетов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убедитесь, что Вы успеваете к назначенному времени встречи группы на экскурсионном туре (отправления транспорта на выбранную Вами базу отдыха)</w:t>
            </w:r>
          </w:p>
          <w:p w:rsidR="004B6BE2" w:rsidRDefault="004B6BE2" w:rsidP="00BA5838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 избежание неприятных ситуаций просим Вас заранее убедиться, что условия размещения на турбазах и в гостиницах на выбранном Вами туре Вас устраивают.</w:t>
            </w:r>
          </w:p>
          <w:p w:rsidR="004B6BE2" w:rsidRDefault="004B6BE2" w:rsidP="00BA5838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Сбор Вашей группы в Иркутске в 09:30 ч. местного времени в аэропорту возле информационного бюро; в 10:30 ч. на ж/д вокзале, в зале пригородных касс под табло, табличка с наименованием Вашего тура. Телефон встречающего (куратора вашей группы) сообщаем не позднее 3-х дней до начала тура.</w:t>
            </w:r>
          </w:p>
          <w:p w:rsidR="004B6BE2" w:rsidRDefault="004B6BE2" w:rsidP="00BA5838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Если Вы прибываете в пункт сбора позже вышеуказанного времени, Вам необходимо связаться по прибытию с куратором группы и 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самостоятельно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(на такси) догнать группу, либо самостоятельно (рейсовым автобусом) добраться до гостиницы, указанной в Вашем туре.</w:t>
            </w:r>
          </w:p>
          <w:p w:rsidR="004B6BE2" w:rsidRDefault="004B6BE2" w:rsidP="00BA5838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Обращаем Ваше внимание, что стоимость услуг, которыми Вы не воспользовались из-за позднего прибытия в точку сбора группы, не возвращается.</w:t>
            </w:r>
          </w:p>
          <w:p w:rsidR="004B6BE2" w:rsidRDefault="004B6BE2" w:rsidP="00BA5838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  <w:lang w:eastAsia="ru-RU"/>
              </w:rPr>
              <w:t>Прибытие с Ольхона в Иркутск вечером. Рекомендуем приобретать обратные билеты с выездом не раньше 19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.00 местного времени.</w:t>
            </w:r>
          </w:p>
          <w:p w:rsidR="004B6BE2" w:rsidRDefault="004B6BE2" w:rsidP="00BA5838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595857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90307"/>
                <w:sz w:val="18"/>
                <w:szCs w:val="18"/>
                <w:lang w:eastAsia="ru-RU"/>
              </w:rPr>
              <w:t>Переезды по туру осуществляются на микроавтобусах «Мерседес» / «Фиат» / «Форд».</w:t>
            </w:r>
          </w:p>
          <w:p w:rsidR="004B6BE2" w:rsidRDefault="004B6BE2" w:rsidP="00BA5838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Мы постарались подобрать для Вас оптимальные средства размещения, соответствующие условиям Вашего тура, из имеющихся в каждом посещаемом Вами пункте, однако, уровень гостиниц и турбаз, расположенных в отдаленных районах (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Максимиха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Усть-Баргузин и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тд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) значительно ниже привычного уровня городских гостиниц той же ценовой категории.</w:t>
            </w:r>
          </w:p>
          <w:p w:rsidR="004B6BE2" w:rsidRDefault="004B6BE2" w:rsidP="00BA5838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595857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90307"/>
                <w:sz w:val="18"/>
                <w:szCs w:val="18"/>
                <w:lang w:eastAsia="ru-RU"/>
              </w:rPr>
              <w:t>Значительная часть трансферов и автомобильных экскурсий осуществляется по грунтовым дорогам плохого качества на транспорте повышенной проходимости (зачастую не самом комфортабельном).</w:t>
            </w:r>
          </w:p>
          <w:p w:rsidR="004B6BE2" w:rsidRDefault="004B6BE2" w:rsidP="00BA5838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Многие экскурсии предполагают знакомство с Памятниками природы, поэтому проходят под открытым небом, будьте, пожалуйста, 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готовы к любой погоде.</w:t>
            </w:r>
          </w:p>
          <w:p w:rsidR="004B6BE2" w:rsidRDefault="004B6BE2" w:rsidP="00BA5838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некоторых районах Прибайкалья и Бурятии встречаются клещи, змеи. Несмотря на то, что за последние годы случаев заболевания туристов клещевым энцефалитом зарегистрировано не было, советуем вам пройти 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вакцинацию.</w:t>
            </w:r>
          </w:p>
          <w:p w:rsidR="004B6BE2" w:rsidRDefault="004B6BE2" w:rsidP="00BA5838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Минимальное количество туристов в группе – 6 человек.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При группе с меньшим количеством участников часть переездов может осуществляться на общественном транспорте.</w:t>
            </w:r>
          </w:p>
          <w:p w:rsidR="004B6BE2" w:rsidRDefault="004B6BE2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ru-RU"/>
              </w:rPr>
            </w:pPr>
          </w:p>
          <w:p w:rsidR="004B6BE2" w:rsidRDefault="004B6BE2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595857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С ОCТАЛЬНОЙ </w:t>
            </w:r>
            <w:r>
              <w:rPr>
                <w:rFonts w:ascii="Arial" w:eastAsia="Times New Roman" w:hAnsi="Arial" w:cs="Arial"/>
                <w:b/>
                <w:bCs/>
                <w:color w:val="F90307"/>
                <w:sz w:val="18"/>
                <w:szCs w:val="18"/>
                <w:lang w:eastAsia="ru-RU"/>
              </w:rPr>
              <w:t>ВАЖНОЙ 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ИНФОРМАЦИЕЙ ПО ТУРУ ПРОСИМ ОЗНАКОМИТЬСЯ В ПРИКРЕПЛЕННОЙ К ТУРУ ПАМЯТКЕ ТУРИСТА.</w:t>
            </w:r>
          </w:p>
          <w:p w:rsidR="004B6BE2" w:rsidRDefault="004B6BE2">
            <w:pPr>
              <w:tabs>
                <w:tab w:val="left" w:pos="0"/>
                <w:tab w:val="left" w:pos="289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4B6BE2" w:rsidRDefault="004B6BE2" w:rsidP="004B6BE2"/>
    <w:p w:rsidR="000515A7" w:rsidRDefault="000515A7"/>
    <w:sectPr w:rsidR="000515A7" w:rsidSect="004B6BE2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932536"/>
    <w:multiLevelType w:val="multilevel"/>
    <w:tmpl w:val="EC702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B3E3F4E"/>
    <w:multiLevelType w:val="multilevel"/>
    <w:tmpl w:val="AFBC2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672"/>
    <w:rsid w:val="000515A7"/>
    <w:rsid w:val="00171F19"/>
    <w:rsid w:val="004B6BE2"/>
    <w:rsid w:val="00B72672"/>
    <w:rsid w:val="00DC3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195A55-366C-4F88-A9E7-29CB34A98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BE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6B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nt8">
    <w:name w:val="font_8"/>
    <w:basedOn w:val="a"/>
    <w:uiPriority w:val="99"/>
    <w:rsid w:val="004B6BE2"/>
    <w:pPr>
      <w:autoSpaceDN w:val="0"/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B6B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40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1317</Words>
  <Characters>7509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Шуртакова Ольга Александровна</dc:creator>
  <cp:keywords/>
  <dc:description/>
  <cp:lastModifiedBy>Гераськина Марина Юрьевна</cp:lastModifiedBy>
  <cp:revision>6</cp:revision>
  <dcterms:created xsi:type="dcterms:W3CDTF">2026-09-04T12:34:00Z</dcterms:created>
  <dcterms:modified xsi:type="dcterms:W3CDTF">2026-09-08T14:21:00Z</dcterms:modified>
</cp:coreProperties>
</file>